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A6" w:rsidRDefault="00353212" w:rsidP="00353212">
      <w:pPr>
        <w:spacing w:line="276" w:lineRule="auto"/>
        <w:jc w:val="center"/>
        <w:rPr>
          <w:rFonts w:ascii="微软雅黑" w:eastAsia="微软雅黑" w:hAnsi="微软雅黑"/>
          <w:b/>
          <w:bCs/>
          <w:color w:val="FB5A5A"/>
          <w:sz w:val="33"/>
          <w:szCs w:val="33"/>
          <w:shd w:val="clear" w:color="auto" w:fill="FFFFFF"/>
        </w:rPr>
      </w:pPr>
      <w:r>
        <w:rPr>
          <w:rFonts w:ascii="微软雅黑" w:eastAsia="微软雅黑" w:hAnsi="微软雅黑" w:hint="eastAsia"/>
          <w:b/>
          <w:bCs/>
          <w:color w:val="FB5A5A"/>
          <w:sz w:val="33"/>
          <w:szCs w:val="33"/>
          <w:shd w:val="clear" w:color="auto" w:fill="FFFFFF"/>
        </w:rPr>
        <w:t>中共中央印发《中国共产党支部工作条例（试行）》</w:t>
      </w:r>
    </w:p>
    <w:p w:rsidR="00353212" w:rsidRDefault="00353212" w:rsidP="00353212">
      <w:pPr>
        <w:pStyle w:val="a3"/>
        <w:shd w:val="clear" w:color="auto" w:fill="FFFFFF"/>
        <w:spacing w:before="0" w:beforeAutospacing="0" w:after="0" w:afterAutospacing="0" w:line="276" w:lineRule="auto"/>
        <w:ind w:firstLineChars="200" w:firstLine="480"/>
        <w:rPr>
          <w:rFonts w:ascii="微软雅黑" w:eastAsia="微软雅黑" w:hAnsi="微软雅黑"/>
          <w:color w:val="333333"/>
          <w:sz w:val="27"/>
          <w:szCs w:val="27"/>
        </w:rPr>
      </w:pPr>
      <w:r>
        <w:rPr>
          <w:rFonts w:hint="eastAsia"/>
          <w:color w:val="333333"/>
        </w:rPr>
        <w:t>近日，中共中央印发了《中国共产党支部工作条例（试行）》（以下简称《条例》），并发出通知，要求各地区各部门认真遵照执行。</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通知指出，《条例》以习近平新时代中国特色社会主义思想为指导，贯彻党章要求，既弘扬“支部建在连上”的光荣传统，又体现基层创造的新做法新经验，对党支部工作</w:t>
      </w:r>
      <w:proofErr w:type="gramStart"/>
      <w:r>
        <w:rPr>
          <w:rFonts w:hint="eastAsia"/>
          <w:color w:val="333333"/>
        </w:rPr>
        <w:t>作出</w:t>
      </w:r>
      <w:proofErr w:type="gramEnd"/>
      <w:r>
        <w:rPr>
          <w:rFonts w:hint="eastAsia"/>
          <w:color w:val="333333"/>
        </w:rPr>
        <w:t>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通知要求，各地区各部门在执行《条例》中的重要情况和建议，要及时报告党中央。</w:t>
      </w:r>
    </w:p>
    <w:p w:rsidR="00353212" w:rsidRPr="00630DC1" w:rsidRDefault="00353212" w:rsidP="00630DC1">
      <w:pPr>
        <w:pStyle w:val="a3"/>
        <w:shd w:val="clear" w:color="auto" w:fill="FFFFFF"/>
        <w:spacing w:before="0" w:beforeAutospacing="0" w:after="0" w:afterAutospacing="0" w:line="276" w:lineRule="auto"/>
        <w:jc w:val="center"/>
        <w:rPr>
          <w:rFonts w:ascii="微软雅黑" w:eastAsia="微软雅黑" w:hAnsi="微软雅黑"/>
          <w:b/>
          <w:color w:val="333333"/>
          <w:sz w:val="32"/>
          <w:szCs w:val="32"/>
        </w:rPr>
      </w:pPr>
      <w:r w:rsidRPr="00630DC1">
        <w:rPr>
          <w:rFonts w:hint="eastAsia"/>
          <w:b/>
          <w:color w:val="333333"/>
          <w:sz w:val="32"/>
          <w:szCs w:val="32"/>
        </w:rPr>
        <w:t>《中国共产党支部工作条例（试行）》全文如下。</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w:t>
      </w:r>
      <w:r>
        <w:rPr>
          <w:rStyle w:val="a4"/>
          <w:rFonts w:hint="eastAsia"/>
          <w:color w:val="333333"/>
        </w:rPr>
        <w:t>第一章　总则</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第三条　党支部工作必须遵循以下原则：</w:t>
      </w:r>
      <w:bookmarkStart w:id="0" w:name="_GoBack"/>
      <w:bookmarkEnd w:id="0"/>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lastRenderedPageBreak/>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（三）坚持</w:t>
      </w:r>
      <w:proofErr w:type="gramStart"/>
      <w:r>
        <w:rPr>
          <w:rFonts w:hint="eastAsia"/>
          <w:color w:val="333333"/>
        </w:rPr>
        <w:t>践行</w:t>
      </w:r>
      <w:proofErr w:type="gramEnd"/>
      <w:r>
        <w:rPr>
          <w:rFonts w:hint="eastAsia"/>
          <w:color w:val="333333"/>
        </w:rPr>
        <w:t>党的宗旨和群众路线，组织引领党员、群众听党话、跟党走，成为党员、群众的主心骨。</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（四）坚持民主集中制，发扬党内民主，尊重党员主体地位，严肃党的纪律，提高解决自身问题的能力，增强生机活力。</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（五）坚持围绕中心、服务大局，充分发挥积极性主动性创造性，确保党的路线方针政策和决策部署贯彻落实。</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Style w:val="a4"/>
          <w:rFonts w:hint="eastAsia"/>
          <w:color w:val="333333"/>
        </w:rPr>
        <w:t xml:space="preserve">　　第二章　组织设置</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党支部党员人数一般不超过50人。</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第五条　结合实际创新党支部设置形式，使党的组织和党的工作全覆盖。</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规模较大、跨区域的农民专业合作组织，专业市场、商业街区、商务楼宇等，符合条件的，应当成立党支部。</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正式党员不足3人的单位，应当按照地域相邻、行业相近、规模适当、便于管理的原则，成立联合党支部。联合党支部覆盖单位一般不超过5个。</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为期6个月以上的工程、工作项目等，符合条件的，应当成立党支部。</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流动党员较多，工作地或者居住地相对固定集中，应当由流出地党组织商流入地党组织，依托园区、商会、行业协会、驻外地办事机构等成立流动党员党支部。</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第六条　党支部的成立，一般由基层单位提出申请，所在乡镇（街道）或者单位基层党委召开会议研究决定并批复，批复时间一般不超过1个月。</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基层党委审批同意后，基层单位召开党员大会选举产生党支部委员会或者不设委员会的党支部书记、副书记。批复和选举结果由基层党委报上级党委组织部门备案。</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根据工作需要，上级党委可以直接</w:t>
      </w:r>
      <w:proofErr w:type="gramStart"/>
      <w:r>
        <w:rPr>
          <w:rFonts w:hint="eastAsia"/>
          <w:color w:val="333333"/>
        </w:rPr>
        <w:t>作出</w:t>
      </w:r>
      <w:proofErr w:type="gramEnd"/>
      <w:r>
        <w:rPr>
          <w:rFonts w:hint="eastAsia"/>
          <w:color w:val="333333"/>
        </w:rPr>
        <w:t>在基层单位成立党支部的决定。</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第七条　对因党员人数或者所在单位、区域等发生变化，不再符合设立条件的党支部，上级党组织应当及时予以调整或者撤销。</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党支部的调整和撤销，一般由党支部报所在乡镇（街道）或者单位基层党委批准，也可以由所在乡镇（街道）或者单位基层党委直接</w:t>
      </w:r>
      <w:proofErr w:type="gramStart"/>
      <w:r>
        <w:rPr>
          <w:rFonts w:hint="eastAsia"/>
          <w:color w:val="333333"/>
        </w:rPr>
        <w:t>作出</w:t>
      </w:r>
      <w:proofErr w:type="gramEnd"/>
      <w:r>
        <w:rPr>
          <w:rFonts w:hint="eastAsia"/>
          <w:color w:val="333333"/>
        </w:rPr>
        <w:t>决定，并报上级党委组织部门备案。</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第八条　为执行某项任务临时组建的机构，党员组织关系</w:t>
      </w:r>
      <w:proofErr w:type="gramStart"/>
      <w:r>
        <w:rPr>
          <w:rFonts w:hint="eastAsia"/>
          <w:color w:val="333333"/>
        </w:rPr>
        <w:t>不</w:t>
      </w:r>
      <w:proofErr w:type="gramEnd"/>
      <w:r>
        <w:rPr>
          <w:rFonts w:hint="eastAsia"/>
          <w:color w:val="333333"/>
        </w:rPr>
        <w:t>转接的，经上级党组织批准，可以成立临时党支部。</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临时党支部主要组织党员开展政治学习，教育、管理、监督党员，对入党积极分子进行教育培养等，一般不发展党员、处分处置党员，不收缴党费，不选举党代表大会代表和进行换届。</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lastRenderedPageBreak/>
        <w:t xml:space="preserve">　　临时党支部书记、副书记和委员由批准其成立的党组织指定。</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临时组建的机构撤销后，临时党支部自然撤销。</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w:t>
      </w:r>
      <w:r>
        <w:rPr>
          <w:rStyle w:val="a4"/>
          <w:rFonts w:hint="eastAsia"/>
          <w:color w:val="333333"/>
        </w:rPr>
        <w:t>第三章　基本任务</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第九条　党支部的基本任务是：</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（五）对要求入党的积极分子进行教育和培养，做好经常性的发展党员工作，把政治标准放在首位，严格程序、严肃纪律，发展政治品质纯洁的党员。发现、培养和推荐党员、群众中间的优秀人才。</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（六）监督党员干部和其他任何工作人员严格遵守国家法律法规，严格遵守国家的财政经济法规和人事制度，不得侵占国家、集体和群众的利益。</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（七）实事求是对党的建设、党的工作提出意见建议，及时向上级党组织报告重要情况。教育党员、群众自觉抵制不良倾向，坚决同各种违纪违法行为作斗争。</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（八）按照规定，向党员、群众</w:t>
      </w:r>
      <w:proofErr w:type="gramStart"/>
      <w:r>
        <w:rPr>
          <w:rFonts w:hint="eastAsia"/>
          <w:color w:val="333333"/>
        </w:rPr>
        <w:t>通报党</w:t>
      </w:r>
      <w:proofErr w:type="gramEnd"/>
      <w:r>
        <w:rPr>
          <w:rFonts w:hint="eastAsia"/>
          <w:color w:val="333333"/>
        </w:rPr>
        <w:t>的工作情况，公开党内有关事务。</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第十条　不同领域党支部结合实际，分别承担各自不同的重点任务：</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lastRenderedPageBreak/>
        <w:t xml:space="preserve">　　（五）非公有制经济组织中的党支部，引导和监督企业严格遵守国家法律法规，团结凝聚职工群众，依法维护各方合法权益，建设企业先进文化，促进企业健康发展。</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（六）社会组织中的党支部，引导和监督社会组织依法执业、诚信从业，教育引导职工群众增强政治认同，引导和支持社会组织有序参与社会治理、提供公共服务、承担社会责任。</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（七）事业单位中的党支部，保证监督改革发展正确方向，参与重要决策，服务人才成长，促进事业发展。事业单位中发挥领导作用的党支部，对重大问题进行讨论和</w:t>
      </w:r>
      <w:proofErr w:type="gramStart"/>
      <w:r>
        <w:rPr>
          <w:rFonts w:hint="eastAsia"/>
          <w:color w:val="333333"/>
        </w:rPr>
        <w:t>作出</w:t>
      </w:r>
      <w:proofErr w:type="gramEnd"/>
      <w:r>
        <w:rPr>
          <w:rFonts w:hint="eastAsia"/>
          <w:color w:val="333333"/>
        </w:rPr>
        <w:t>决定。</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（八）各级党和国家机关中的党支部，围绕服务中心、建设队伍开展工作，发挥对党员的教育、管理、监督作用，协助本部门行政负责人完成任务、改进工作。</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（十）离退休干部职工党支部，宣传执行党的路线方针政策，根据党员实际情况，组织参加学习，开展党的组织生活，听取意见建议，引导他们结合自身实际发挥作用。</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w:t>
      </w:r>
      <w:r>
        <w:rPr>
          <w:rStyle w:val="a4"/>
          <w:rFonts w:hint="eastAsia"/>
          <w:color w:val="333333"/>
        </w:rPr>
        <w:t>第四章　工作机制</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第十一条　党支部党员大会是党支部的议事决策机构，由全体党员参加，一般每季度召开1次。</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村、社区重要事项以及与群众利益密切相关的事项，必须经过党支部党员大会讨论。</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党支部党员大会议题提交表决前，应当经过充分讨论。表决必须有半数以上有表决权的党员到会方可进行，赞成人数超过应到会有表决权的党员的半数为通过。</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第十二条　党支部委员会是党支部日常工作的领导机构。</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党支部委员会会议一般每月召开1次，根据需要可以随时召开，对党支部重要工作进行讨论、</w:t>
      </w:r>
      <w:proofErr w:type="gramStart"/>
      <w:r>
        <w:rPr>
          <w:rFonts w:hint="eastAsia"/>
          <w:color w:val="333333"/>
        </w:rPr>
        <w:t>作出</w:t>
      </w:r>
      <w:proofErr w:type="gramEnd"/>
      <w:r>
        <w:rPr>
          <w:rFonts w:hint="eastAsia"/>
          <w:color w:val="333333"/>
        </w:rPr>
        <w:t>决定等。党支部委员会会议须有半数以上委员到会方可进行。重要事项提交党员大会决定前，一般应当经党支部委员会会议讨论。</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党小组主要落实党支部工作要求，完成党支部安排的任务。</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党小组会一般每月召开1次，组织党员参加政治学习、谈心谈话、开展批评和自我批评等。</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第十四条　党支部党员大会、党支部委员会会议由党支部书记召集并主持。书记不能参加会议的，可以委托副书记或者委员召集并主持。党小组会由党小组组长召集并主持。</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w:t>
      </w:r>
      <w:r>
        <w:rPr>
          <w:rStyle w:val="a4"/>
          <w:rFonts w:hint="eastAsia"/>
          <w:color w:val="333333"/>
        </w:rPr>
        <w:t>第五章　组织生活</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lastRenderedPageBreak/>
        <w:t xml:space="preserve">　　第十五条　党支部应当严格执行党的组织生活制度，经常、认真、严肃地开展批评和自我批评，增强党内政治生活的政治性、时代性、原则性、战斗性。</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党员领导干部应当带头参加所在党支部或者党小组组织生活。</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第十六条　党支部应当组织党员按期参加党员大会、党小组会和上党课，定期召开党支部委员会会议。</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“三会一课”应当突出政治学习和教育，突出党性锻炼，以“两学一做”为主要内容，结合党员思想和工作实际，确定主题和具体方式，做到形式多样、氛围庄重。</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党课应当针对党员思想和工作实际，回应普遍关心的问题，注重身边人讲身边事，增强吸引力感染力。党员领导干部应当定期为基层党员讲党课，党委（党组）书记每年</w:t>
      </w:r>
      <w:proofErr w:type="gramStart"/>
      <w:r>
        <w:rPr>
          <w:rFonts w:hint="eastAsia"/>
          <w:color w:val="333333"/>
        </w:rPr>
        <w:t>至少讲</w:t>
      </w:r>
      <w:proofErr w:type="gramEnd"/>
      <w:r>
        <w:rPr>
          <w:rFonts w:hint="eastAsia"/>
          <w:color w:val="333333"/>
        </w:rPr>
        <w:t>1次党课。</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对经党组织同意可以</w:t>
      </w:r>
      <w:proofErr w:type="gramStart"/>
      <w:r>
        <w:rPr>
          <w:rFonts w:hint="eastAsia"/>
          <w:color w:val="333333"/>
        </w:rPr>
        <w:t>不</w:t>
      </w:r>
      <w:proofErr w:type="gramEnd"/>
      <w:r>
        <w:rPr>
          <w:rFonts w:hint="eastAsia"/>
          <w:color w:val="333333"/>
        </w:rPr>
        <w:t>转接组织关系的党员，所在单位党组织可以将其纳入一个党支部或者党小组，参加组织生活。</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第十七条　党支部每年至少召开1次组织生活会，一般安排在第四季度，也可以根据工作需要随时召开。组织生活会一般以党支部党员大会、党支部委员会会议或者党小组</w:t>
      </w:r>
      <w:proofErr w:type="gramStart"/>
      <w:r>
        <w:rPr>
          <w:rFonts w:hint="eastAsia"/>
          <w:color w:val="333333"/>
        </w:rPr>
        <w:t>会形式</w:t>
      </w:r>
      <w:proofErr w:type="gramEnd"/>
      <w:r>
        <w:rPr>
          <w:rFonts w:hint="eastAsia"/>
          <w:color w:val="333333"/>
        </w:rPr>
        <w:t>召开。</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组织生活会应当确定主题，会前认真学习，谈心谈话，听取意见；会上查摆问题，开展批评和自我批评，明确整改方向；会后制定整改措施，逐一整改落实。</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第十八条　党支部一般每年开展1次民主评议党员，组织党员对照合格党员标准、对照入党誓词，联系个人实际进行党性分析。</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民主评议党员可以结合组织生活会一并进行。</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第十九条　党支部应当经常开展谈心谈话。党支部委员之间、党支部委员和党员之间、党员和党员之间，每年谈心谈话一般不少于1次。谈心谈话应当坦诚相见、交流思想、交换意见、帮助提高。</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w:t>
      </w:r>
      <w:r>
        <w:rPr>
          <w:rStyle w:val="a4"/>
          <w:rFonts w:hint="eastAsia"/>
          <w:color w:val="333333"/>
        </w:rPr>
        <w:t>第六章　党支部委员会建设</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第二十条　有正式党员7人以上的党支部，应当设立党支部委员会。党支部委员会由3至5人组成，一般不超过7人。</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党支部委员会设书记和组织委员、宣传委员、纪检委员等，必要时可以设1名副书记。</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正式党员不足7人的党支部，设1名书记，必要时可以设1名副书记。</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第二十一条　村、社区党支部委员会每届任期5年，其他基层单位党支部委员会一般每届任期3年。</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lastRenderedPageBreak/>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第二十二条　党支部书记主持党支部全面工作，督促党支部其他委员履行职责、发挥作用，抓好党支部委员会自身建设，向党支部委员会、党员大会和上级党组织报告工作。</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党支部副书记协助党支部书记开展工作。党支部其他委员按照职责分工开展工作。</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第二十四条　上级党组织应当结合不同领域实际，突出政治标准，按照组织程序，采取多种方式，选拔符合条件的优秀党员担任党支部书记。</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村、社区应当注重从带</w:t>
      </w:r>
      <w:proofErr w:type="gramStart"/>
      <w:r>
        <w:rPr>
          <w:rFonts w:hint="eastAsia"/>
          <w:color w:val="333333"/>
        </w:rPr>
        <w:t>富能力</w:t>
      </w:r>
      <w:proofErr w:type="gramEnd"/>
      <w:r>
        <w:rPr>
          <w:rFonts w:hint="eastAsia"/>
          <w:color w:val="333333"/>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机关、国有企业、事业单位，党支部书记一般由本部门本单位主要负责人担任，也可以由本部门本单位其他负责人担任。根据工作需要，上级党组织可以选派党员干部担任专职党支部书记。</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非公有制经济组织、社会组织，一般从管理层中选任党支部书记，应当注重从业务骨干中选拔党支部书记。没有合适人选的，可以由上级党组织选派党支部书记。</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加强党支部书记后备队伍建设，注意发现优秀党员作为党支部书记后备人才培养，建立村、社区等领域党支部书记后备人才库。</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第二十五条　上级党组织应当经常对党支部书记、副书记和其他委员进行培训。</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对党支部书记、副书记和其他委员的培训应当突出党的基本理论、基本政策、基本知识及党务工作基本要求，党的优良传统和作风，党规党纪等内容。注重发挥优秀党支部书记传帮带作用。</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lastRenderedPageBreak/>
        <w:t xml:space="preserve">　　第二十六条　注重从优秀村、社区党支部书记中选拔乡镇和街道领导干部，考录公务员和招聘事业单位人员。</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培养树立党支部书记先进典型，对优秀党支部书记给予表彰表扬。</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第二十七条　党支部委员会成员应当自觉接受上级党组织和党员、群众监督，加强互相监督。</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党支部书记每年应当向上级党组织和党支部党员大会述职，接受评议考核，考核结果作为评先评优、选拔使用的重要依据。</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第二十八条　建立持续整顿软弱涣散党支部工作机制。对不适宜担任党支部书记、副书记和委员职务的，上级党组织应当及时</w:t>
      </w:r>
      <w:proofErr w:type="gramStart"/>
      <w:r>
        <w:rPr>
          <w:rFonts w:hint="eastAsia"/>
          <w:color w:val="333333"/>
        </w:rPr>
        <w:t>作出</w:t>
      </w:r>
      <w:proofErr w:type="gramEnd"/>
      <w:r>
        <w:rPr>
          <w:rFonts w:hint="eastAsia"/>
          <w:color w:val="333333"/>
        </w:rPr>
        <w:t>调整。对存在换届选举拉票贿选、宗族宗教和黑恶势力干扰渗透等问题的，上级党组织应当及时严肃处理。</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w:t>
      </w:r>
      <w:r>
        <w:rPr>
          <w:rStyle w:val="a4"/>
          <w:rFonts w:hint="eastAsia"/>
          <w:color w:val="333333"/>
        </w:rPr>
        <w:t>第七章　领导和保障</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第二十九条　各级党委（党组）应当把党支部建设作为最重要的基本建设，定期研究讨论、加强领导指导，切实履行主体责任。县级党委每年至少专题研究1次党支部建设工作。</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各级党委（党组）书记应当带头建立党支部工作联系点，带头深入基层调查研究，发现和解决问题，总结推广经验。</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第三十条　党委组织部门应当经常对党支部建设情况进行分析</w:t>
      </w:r>
      <w:proofErr w:type="gramStart"/>
      <w:r>
        <w:rPr>
          <w:rFonts w:hint="eastAsia"/>
          <w:color w:val="333333"/>
        </w:rPr>
        <w:t>研</w:t>
      </w:r>
      <w:proofErr w:type="gramEnd"/>
      <w:r>
        <w:rPr>
          <w:rFonts w:hint="eastAsia"/>
          <w:color w:val="333333"/>
        </w:rPr>
        <w:t>判，加强分类指导和督促检查，扩大先进党支部增量，提升中间党支部水平，整顿后进党支部。加强党支部标准化、规范化建设。基层党委一般应当配备专兼职组织员，加强对党支部建设的具体指导。</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各级党委组织部门应当注意通过党支部了解掌握党员干部日常表现，干部考察应当听取考察对象所在党支部的意见。</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村、社区党支部书记纳入县级党委组织部备案管理。</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第三十一条　村、社区党支部工作纳入县级党委巡察监督工作内容。</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w:t>
      </w:r>
      <w:r>
        <w:rPr>
          <w:rStyle w:val="a4"/>
          <w:rFonts w:hint="eastAsia"/>
          <w:color w:val="333333"/>
        </w:rPr>
        <w:t>第八章　附则</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第三十四条　村、</w:t>
      </w:r>
      <w:proofErr w:type="gramStart"/>
      <w:r>
        <w:rPr>
          <w:rFonts w:hint="eastAsia"/>
          <w:color w:val="333333"/>
        </w:rPr>
        <w:t>社区党</w:t>
      </w:r>
      <w:proofErr w:type="gramEnd"/>
      <w:r>
        <w:rPr>
          <w:rFonts w:hint="eastAsia"/>
          <w:color w:val="333333"/>
        </w:rPr>
        <w:t>的基层委员会、总支部委员会，按照本条例执行。</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第三十五条　中央军事委员会可以根据本条例，制定相关规定。</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t xml:space="preserve">　　第三十六条　本条例由中央组织部负责解释。</w:t>
      </w:r>
    </w:p>
    <w:p w:rsidR="00353212" w:rsidRDefault="00353212" w:rsidP="00353212">
      <w:pPr>
        <w:pStyle w:val="a3"/>
        <w:shd w:val="clear" w:color="auto" w:fill="FFFFFF"/>
        <w:spacing w:before="0" w:beforeAutospacing="0" w:after="0" w:afterAutospacing="0" w:line="276" w:lineRule="auto"/>
        <w:rPr>
          <w:rFonts w:ascii="微软雅黑" w:eastAsia="微软雅黑" w:hAnsi="微软雅黑"/>
          <w:color w:val="333333"/>
          <w:sz w:val="27"/>
          <w:szCs w:val="27"/>
        </w:rPr>
      </w:pPr>
      <w:r>
        <w:rPr>
          <w:rFonts w:hint="eastAsia"/>
          <w:color w:val="333333"/>
        </w:rPr>
        <w:lastRenderedPageBreak/>
        <w:t xml:space="preserve">　　第三十七条　本条例自2018年10月28日起施行。其他有关党支部的规定与本条例不一致的，按照本条例执行。</w:t>
      </w:r>
    </w:p>
    <w:p w:rsidR="00353212" w:rsidRPr="00353212" w:rsidRDefault="00353212" w:rsidP="00353212">
      <w:pPr>
        <w:spacing w:line="276" w:lineRule="auto"/>
      </w:pPr>
    </w:p>
    <w:sectPr w:rsidR="00353212" w:rsidRPr="00353212" w:rsidSect="00353212">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12"/>
    <w:rsid w:val="000122A6"/>
    <w:rsid w:val="00353212"/>
    <w:rsid w:val="00630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2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32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2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3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1301</Words>
  <Characters>7420</Characters>
  <Application>Microsoft Office Word</Application>
  <DocSecurity>0</DocSecurity>
  <Lines>61</Lines>
  <Paragraphs>17</Paragraphs>
  <ScaleCrop>false</ScaleCrop>
  <Company>Sky123.Org</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2019-04-15T23:59:00Z</dcterms:created>
  <dcterms:modified xsi:type="dcterms:W3CDTF">2019-04-17T07:09:00Z</dcterms:modified>
</cp:coreProperties>
</file>